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AAFB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w:t>
      </w: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城乡居民</w:t>
      </w:r>
      <w:r>
        <w:rPr>
          <w:rFonts w:hint="eastAsia" w:ascii="方正小标宋简体" w:hAnsi="方正小标宋简体" w:eastAsia="方正小标宋简体" w:cs="方正小标宋简体"/>
          <w:sz w:val="44"/>
          <w:szCs w:val="44"/>
        </w:rPr>
        <w:t>基本医疗保险</w:t>
      </w:r>
    </w:p>
    <w:p w14:paraId="62C8C8C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参保缴费工作的通知</w:t>
      </w:r>
    </w:p>
    <w:p w14:paraId="11EAD17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14:paraId="0627BFA7">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各镇乡人民政府、街道管理办公室，县直有关部门:</w:t>
      </w:r>
    </w:p>
    <w:p w14:paraId="006D757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赤峰市</w:t>
      </w:r>
      <w:r>
        <w:rPr>
          <w:rFonts w:hint="eastAsia" w:ascii="仿宋_GB2312" w:hAnsi="仿宋_GB2312" w:eastAsia="仿宋_GB2312" w:cs="仿宋_GB2312"/>
          <w:sz w:val="32"/>
          <w:szCs w:val="32"/>
        </w:rPr>
        <w:t xml:space="preserve">医疗保障局 </w:t>
      </w:r>
      <w:r>
        <w:rPr>
          <w:rFonts w:hint="eastAsia" w:ascii="仿宋_GB2312" w:hAnsi="仿宋_GB2312" w:eastAsia="仿宋_GB2312" w:cs="仿宋_GB2312"/>
          <w:sz w:val="32"/>
          <w:szCs w:val="32"/>
          <w:lang w:val="en-US" w:eastAsia="zh-CN"/>
        </w:rPr>
        <w:t>赤峰市财政局</w:t>
      </w:r>
      <w:r>
        <w:rPr>
          <w:rFonts w:hint="eastAsia" w:ascii="仿宋_GB2312" w:hAnsi="仿宋_GB2312" w:eastAsia="仿宋_GB2312" w:cs="仿宋_GB2312"/>
          <w:sz w:val="32"/>
          <w:szCs w:val="32"/>
        </w:rPr>
        <w:t xml:space="preserve"> 国家税务总局</w:t>
      </w:r>
      <w:r>
        <w:rPr>
          <w:rFonts w:hint="eastAsia" w:ascii="仿宋_GB2312" w:hAnsi="仿宋_GB2312" w:eastAsia="仿宋_GB2312" w:cs="仿宋_GB2312"/>
          <w:sz w:val="32"/>
          <w:szCs w:val="32"/>
          <w:lang w:val="en-US" w:eastAsia="zh-CN"/>
        </w:rPr>
        <w:t>赤峰市</w:t>
      </w:r>
      <w:r>
        <w:rPr>
          <w:rFonts w:hint="eastAsia" w:ascii="仿宋_GB2312" w:hAnsi="仿宋_GB2312" w:eastAsia="仿宋_GB2312" w:cs="仿宋_GB2312"/>
          <w:sz w:val="32"/>
          <w:szCs w:val="32"/>
        </w:rPr>
        <w:t>税务局转发〈内蒙古自治区医疗保障局 内蒙古自治区财政厅 国家税务总局内蒙古自治区税务局关于做好2024年城乡居民基本医疗保障工作的通知〉的通知》(</w:t>
      </w:r>
      <w:r>
        <w:rPr>
          <w:rFonts w:hint="eastAsia" w:ascii="仿宋_GB2312" w:hAnsi="仿宋_GB2312" w:eastAsia="仿宋_GB2312" w:cs="仿宋_GB2312"/>
          <w:sz w:val="32"/>
          <w:szCs w:val="32"/>
          <w:lang w:val="en-US" w:eastAsia="zh-CN"/>
        </w:rPr>
        <w:t>赤</w:t>
      </w:r>
      <w:r>
        <w:rPr>
          <w:rFonts w:hint="eastAsia" w:ascii="仿宋_GB2312" w:hAnsi="仿宋_GB2312" w:eastAsia="仿宋_GB2312" w:cs="仿宋_GB2312"/>
          <w:sz w:val="32"/>
          <w:szCs w:val="32"/>
        </w:rPr>
        <w:t>医保发〔</w:t>
      </w:r>
      <w:r>
        <w:rPr>
          <w:rFonts w:hint="eastAsia" w:ascii="仿宋_GB2312" w:hAnsi="仿宋_GB2312" w:eastAsia="仿宋_GB2312" w:cs="仿宋_GB2312"/>
          <w:sz w:val="32"/>
          <w:szCs w:val="32"/>
          <w:lang w:val="en-US" w:eastAsia="zh-CN"/>
        </w:rPr>
        <w:t>2004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号)精神，为做</w:t>
      </w:r>
      <w:r>
        <w:rPr>
          <w:rFonts w:hint="eastAsia" w:ascii="仿宋_GB2312" w:hAnsi="仿宋_GB2312" w:eastAsia="仿宋_GB2312" w:cs="仿宋_GB2312"/>
          <w:sz w:val="32"/>
          <w:szCs w:val="32"/>
          <w:lang w:val="en-US" w:eastAsia="zh-CN"/>
        </w:rPr>
        <w:t>好2025</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val="en-US" w:eastAsia="zh-CN"/>
        </w:rPr>
        <w:t>县城乡居民</w:t>
      </w:r>
      <w:r>
        <w:rPr>
          <w:rFonts w:hint="eastAsia" w:ascii="仿宋_GB2312" w:hAnsi="仿宋_GB2312" w:eastAsia="仿宋_GB2312" w:cs="仿宋_GB2312"/>
          <w:sz w:val="32"/>
          <w:szCs w:val="32"/>
        </w:rPr>
        <w:t>基本医疗保险参保缴费工作，现将有关事宜通知如下</w:t>
      </w:r>
      <w:r>
        <w:rPr>
          <w:rFonts w:hint="eastAsia" w:ascii="仿宋_GB2312" w:hAnsi="仿宋_GB2312" w:eastAsia="仿宋_GB2312" w:cs="仿宋_GB2312"/>
          <w:sz w:val="32"/>
          <w:szCs w:val="32"/>
          <w:lang w:eastAsia="zh-CN"/>
        </w:rPr>
        <w:t>。</w:t>
      </w:r>
    </w:p>
    <w:p w14:paraId="7FF8FF08">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城乡居民参保</w:t>
      </w:r>
      <w:r>
        <w:rPr>
          <w:rFonts w:hint="eastAsia" w:ascii="黑体" w:hAnsi="黑体" w:eastAsia="黑体" w:cs="黑体"/>
          <w:sz w:val="32"/>
          <w:szCs w:val="32"/>
          <w:lang w:val="en-US" w:eastAsia="zh-CN"/>
        </w:rPr>
        <w:t>范围</w:t>
      </w:r>
    </w:p>
    <w:p w14:paraId="2CA6128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本县户籍，除参加城镇职工基本医疗保险以外的所有人员。</w:t>
      </w:r>
    </w:p>
    <w:p w14:paraId="43B47EF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非本县户籍，未在原籍参加基本医疗保险的人员。</w:t>
      </w:r>
    </w:p>
    <w:p w14:paraId="1FE75A0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、缴费标准和缴费期</w:t>
      </w:r>
    </w:p>
    <w:p w14:paraId="0FF7C72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2025年居民医保参保个人缴费实行按年预缴费制度，个人缴费标准每人400元。集中征缴期为2024年9月1日至2025年2月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日。在集中征缴期内参保缴费人员，享受待遇时间为参保年度2025年1月1日至12月31日;除新生儿等特殊群体外对未在集中征缴期参保或未连续参保的人员，按有关规定执行待遇等待期政策。</w:t>
      </w:r>
    </w:p>
    <w:p w14:paraId="1775214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、财政补助及时足额到位</w:t>
      </w:r>
    </w:p>
    <w:p w14:paraId="4BBC1B8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居民医保财政补助标准每人每年670元，其中80%由中央财政继续按规定对地方实施分档补助，20%由自治区、市、旗县区按照7:1:2的比例分担。财政部门要按规定足额安排财政补助资金并及时拨付到位，不得挤占、挪用。</w:t>
      </w:r>
    </w:p>
    <w:p w14:paraId="4922000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、做好重点人群参保工作</w:t>
      </w:r>
    </w:p>
    <w:p w14:paraId="6166ECE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做好低收入人口和脱贫人口参保工作，确保两类人员</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%参保。特困人员、孤儿和事实无人抚养儿童、低保对象、纳入监测范围易返贫致贫人口、低保边缘家庭成员、因病致贫重病患者等医疗救助对象和重残人员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退役军人</w:t>
      </w:r>
      <w:r>
        <w:rPr>
          <w:rFonts w:hint="eastAsia" w:ascii="仿宋_GB2312" w:hAnsi="仿宋_GB2312" w:eastAsia="仿宋_GB2312" w:cs="仿宋_GB2312"/>
          <w:sz w:val="32"/>
          <w:szCs w:val="32"/>
        </w:rPr>
        <w:t>全部纳入基本医疗保险覆盖范围。落实分类资助参保政策，特困人员、孤儿和事实无人抚养儿童个人缴费全额资助，低保对象、返贫致贫人口、纳入监测范围的农村牧区易返贫致贫人口定额资助标准为当期城乡居民医保个人缴费标准的45%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人个缴费220元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实现全额资助参保的困难群众可免征代缴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定额资助的实行差额征缴。</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医保</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以9月份资助参保对象名单为准，并于9月1日集中征缴期开始前准确标识、批量核定资助参保信息。</w:t>
      </w:r>
    </w:p>
    <w:p w14:paraId="00A2133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、参保缴费</w:t>
      </w:r>
      <w:r>
        <w:rPr>
          <w:rFonts w:hint="eastAsia" w:ascii="黑体" w:hAnsi="黑体" w:eastAsia="黑体" w:cs="黑体"/>
          <w:color w:val="auto"/>
          <w:sz w:val="32"/>
          <w:szCs w:val="32"/>
          <w:highlight w:val="none"/>
          <w:lang w:eastAsia="zh-CN"/>
        </w:rPr>
        <w:t>方式和时间</w:t>
      </w:r>
    </w:p>
    <w:p w14:paraId="2065161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rPr>
        <w:t>在校学生、在园幼儿缴费方式和时间：</w:t>
      </w:r>
    </w:p>
    <w:p w14:paraId="6A2DB72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县内教育系统各学校、幼儿园以本校（园）为单位，统一代征代缴在校学生、在园幼儿的医疗保险费，缴费截止时间为</w:t>
      </w:r>
      <w:r>
        <w:rPr>
          <w:rFonts w:hint="eastAsia" w:ascii="仿宋_GB2312" w:hAnsi="仿宋_GB2312" w:eastAsia="仿宋_GB2312" w:cs="仿宋_GB2312"/>
          <w:color w:val="auto"/>
          <w:sz w:val="32"/>
          <w:szCs w:val="32"/>
          <w:highlight w:val="none"/>
          <w:u w:val="none"/>
        </w:rPr>
        <w:t>2</w:t>
      </w:r>
      <w:r>
        <w:rPr>
          <w:rFonts w:hint="eastAsia" w:ascii="仿宋_GB2312" w:hAnsi="仿宋_GB2312" w:eastAsia="仿宋_GB2312" w:cs="仿宋_GB2312"/>
          <w:color w:val="auto"/>
          <w:sz w:val="32"/>
          <w:szCs w:val="32"/>
          <w:highlight w:val="none"/>
          <w:u w:val="none"/>
          <w:lang w:val="en-US" w:eastAsia="zh-CN"/>
        </w:rPr>
        <w:t>024</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9</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30</w:t>
      </w:r>
      <w:r>
        <w:rPr>
          <w:rFonts w:hint="eastAsia" w:ascii="仿宋_GB2312" w:hAnsi="仿宋_GB2312" w:eastAsia="仿宋_GB2312" w:cs="仿宋_GB2312"/>
          <w:color w:val="auto"/>
          <w:sz w:val="32"/>
          <w:szCs w:val="32"/>
          <w:highlight w:val="none"/>
          <w:u w:val="none"/>
        </w:rPr>
        <w:t>日。</w:t>
      </w:r>
    </w:p>
    <w:p w14:paraId="4B03A3E6">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城乡居民（除在校学生、在园幼儿）缴费方式</w:t>
      </w:r>
    </w:p>
    <w:p w14:paraId="27CEEC80">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各镇乡街成年居民、未入学（园）少年儿童，</w:t>
      </w:r>
      <w:r>
        <w:rPr>
          <w:rFonts w:hint="eastAsia" w:ascii="仿宋_GB2312" w:hAnsi="仿宋_GB2312" w:eastAsia="仿宋_GB2312" w:cs="仿宋_GB2312"/>
          <w:color w:val="auto"/>
          <w:sz w:val="32"/>
          <w:szCs w:val="32"/>
          <w:highlight w:val="none"/>
          <w:lang w:val="en-US" w:eastAsia="zh-CN"/>
        </w:rPr>
        <w:t>以</w:t>
      </w:r>
      <w:r>
        <w:rPr>
          <w:rFonts w:hint="eastAsia" w:ascii="仿宋_GB2312" w:hAnsi="仿宋_GB2312" w:eastAsia="仿宋_GB2312" w:cs="仿宋_GB2312"/>
          <w:color w:val="auto"/>
          <w:sz w:val="32"/>
          <w:szCs w:val="32"/>
          <w:highlight w:val="none"/>
        </w:rPr>
        <w:t>户籍地</w:t>
      </w:r>
      <w:r>
        <w:rPr>
          <w:rFonts w:hint="eastAsia" w:ascii="仿宋_GB2312" w:hAnsi="仿宋_GB2312" w:eastAsia="仿宋_GB2312" w:cs="仿宋_GB2312"/>
          <w:color w:val="auto"/>
          <w:sz w:val="32"/>
          <w:szCs w:val="32"/>
          <w:highlight w:val="none"/>
          <w:lang w:val="en-US" w:eastAsia="zh-CN"/>
        </w:rPr>
        <w:t>为主</w:t>
      </w:r>
      <w:r>
        <w:rPr>
          <w:rFonts w:hint="eastAsia" w:ascii="仿宋_GB2312" w:hAnsi="仿宋_GB2312" w:eastAsia="仿宋_GB2312" w:cs="仿宋_GB2312"/>
          <w:color w:val="auto"/>
          <w:sz w:val="32"/>
          <w:szCs w:val="32"/>
          <w:highlight w:val="none"/>
        </w:rPr>
        <w:t>统一缴费。</w:t>
      </w:r>
    </w:p>
    <w:p w14:paraId="6CDBF82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、工作要求</w:t>
      </w:r>
    </w:p>
    <w:p w14:paraId="65A7003F">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640" w:lineRule="exact"/>
        <w:ind w:left="0" w:right="0" w:firstLine="64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b w:val="0"/>
          <w:bCs w:val="0"/>
          <w:i w:val="0"/>
          <w:iCs w:val="0"/>
          <w:smallCaps w:val="0"/>
          <w:strike w:val="0"/>
          <w:color w:val="auto"/>
          <w:spacing w:val="0"/>
          <w:w w:val="100"/>
          <w:position w:val="0"/>
          <w:sz w:val="32"/>
          <w:szCs w:val="32"/>
          <w:highlight w:val="none"/>
          <w:lang w:val="en-US" w:eastAsia="zh-CN"/>
        </w:rPr>
        <w:t>加强组织领导</w:t>
      </w:r>
      <w:r>
        <w:rPr>
          <w:rFonts w:hint="eastAsia" w:ascii="仿宋_GB2312" w:hAnsi="仿宋_GB2312" w:eastAsia="仿宋_GB2312" w:cs="仿宋_GB2312"/>
          <w:b w:val="0"/>
          <w:bCs w:val="0"/>
          <w:i w:val="0"/>
          <w:iCs w:val="0"/>
          <w:smallCaps w:val="0"/>
          <w:strike w:val="0"/>
          <w:color w:val="auto"/>
          <w:spacing w:val="0"/>
          <w:w w:val="100"/>
          <w:position w:val="0"/>
          <w:sz w:val="32"/>
          <w:szCs w:val="32"/>
          <w:highlight w:val="none"/>
          <w:lang w:val="en-US" w:eastAsia="zh-CN"/>
        </w:rPr>
        <w:t>。</w:t>
      </w:r>
      <w:r>
        <w:rPr>
          <w:rFonts w:hint="eastAsia" w:ascii="仿宋_GB2312" w:hAnsi="仿宋_GB2312" w:eastAsia="仿宋_GB2312" w:cs="仿宋_GB2312"/>
          <w:color w:val="auto"/>
          <w:sz w:val="32"/>
          <w:szCs w:val="32"/>
          <w:highlight w:val="none"/>
        </w:rPr>
        <w:t>各镇乡街、各有关部门</w:t>
      </w:r>
      <w:r>
        <w:rPr>
          <w:rFonts w:hint="eastAsia" w:ascii="仿宋_GB2312" w:hAnsi="仿宋_GB2312" w:eastAsia="仿宋_GB2312" w:cs="仿宋_GB2312"/>
          <w:color w:val="auto"/>
          <w:sz w:val="32"/>
          <w:szCs w:val="32"/>
          <w:highlight w:val="none"/>
          <w:lang w:val="en-US" w:eastAsia="zh-CN"/>
        </w:rPr>
        <w:t>主要领导</w:t>
      </w:r>
      <w:r>
        <w:rPr>
          <w:rFonts w:hint="eastAsia" w:ascii="仿宋_GB2312" w:hAnsi="仿宋_GB2312" w:eastAsia="仿宋_GB2312" w:cs="仿宋_GB2312"/>
          <w:color w:val="auto"/>
          <w:sz w:val="32"/>
          <w:szCs w:val="32"/>
          <w:highlight w:val="none"/>
        </w:rPr>
        <w:t>要高度重视居民参保缴费工作，将城乡居民基本医疗保险征缴工作作为一项政治任务和阶段性中心工作，提高政治站位，全面落实职责</w:t>
      </w:r>
      <w:r>
        <w:rPr>
          <w:rFonts w:hint="eastAsia" w:ascii="仿宋_GB2312" w:hAnsi="仿宋_GB2312" w:eastAsia="仿宋_GB2312" w:cs="仿宋_GB2312"/>
          <w:color w:val="auto"/>
          <w:sz w:val="32"/>
          <w:szCs w:val="32"/>
          <w:highlight w:val="none"/>
          <w:lang w:eastAsia="zh-CN"/>
        </w:rPr>
        <w:t>，采取行之有效的措施压实责任，</w:t>
      </w:r>
      <w:r>
        <w:rPr>
          <w:rFonts w:hint="eastAsia" w:ascii="仿宋_GB2312" w:hAnsi="仿宋_GB2312" w:eastAsia="仿宋_GB2312" w:cs="仿宋_GB2312"/>
          <w:color w:val="auto"/>
          <w:sz w:val="32"/>
          <w:szCs w:val="32"/>
          <w:highlight w:val="none"/>
        </w:rPr>
        <w:t>实现应参尽参，应保尽保。</w:t>
      </w:r>
      <w:r>
        <w:rPr>
          <w:rFonts w:hint="eastAsia" w:ascii="仿宋_GB2312" w:hAnsi="仿宋_GB2312" w:eastAsia="仿宋_GB2312" w:cs="仿宋_GB2312"/>
          <w:color w:val="auto"/>
          <w:sz w:val="32"/>
          <w:szCs w:val="32"/>
          <w:highlight w:val="none"/>
          <w:lang w:eastAsia="zh-CN"/>
        </w:rPr>
        <w:t>各镇乡街</w:t>
      </w:r>
      <w:r>
        <w:rPr>
          <w:rFonts w:hint="eastAsia" w:ascii="仿宋_GB2312" w:hAnsi="仿宋_GB2312" w:eastAsia="仿宋_GB2312" w:cs="仿宋_GB2312"/>
          <w:color w:val="auto"/>
          <w:sz w:val="32"/>
          <w:szCs w:val="32"/>
          <w:highlight w:val="none"/>
        </w:rPr>
        <w:t>要切实履行</w:t>
      </w:r>
      <w:r>
        <w:rPr>
          <w:rFonts w:hint="eastAsia" w:ascii="仿宋_GB2312" w:hAnsi="仿宋_GB2312" w:eastAsia="仿宋_GB2312" w:cs="仿宋_GB2312"/>
          <w:color w:val="auto"/>
          <w:sz w:val="32"/>
          <w:szCs w:val="32"/>
          <w:highlight w:val="none"/>
          <w:lang w:val="en-US" w:eastAsia="zh-CN"/>
        </w:rPr>
        <w:t>参保缴费</w:t>
      </w:r>
      <w:r>
        <w:rPr>
          <w:rFonts w:hint="eastAsia" w:ascii="仿宋_GB2312" w:hAnsi="仿宋_GB2312" w:eastAsia="仿宋_GB2312" w:cs="仿宋_GB2312"/>
          <w:color w:val="auto"/>
          <w:sz w:val="32"/>
          <w:szCs w:val="32"/>
          <w:highlight w:val="none"/>
        </w:rPr>
        <w:t>主体责任，</w:t>
      </w:r>
      <w:r>
        <w:rPr>
          <w:rFonts w:hint="eastAsia" w:ascii="仿宋_GB2312" w:hAnsi="仿宋_GB2312" w:eastAsia="仿宋_GB2312" w:cs="仿宋_GB2312"/>
          <w:color w:val="auto"/>
          <w:sz w:val="32"/>
          <w:szCs w:val="32"/>
          <w:highlight w:val="none"/>
          <w:lang w:val="en-US" w:eastAsia="zh-CN"/>
        </w:rPr>
        <w:t>分解落实征缴任务，严格督促各村委会（社区）多措并举扎实开展征缴工作，</w:t>
      </w:r>
      <w:r>
        <w:rPr>
          <w:rFonts w:hint="eastAsia" w:ascii="仿宋_GB2312" w:hAnsi="仿宋_GB2312" w:eastAsia="仿宋_GB2312" w:cs="仿宋_GB2312"/>
          <w:color w:val="auto"/>
          <w:sz w:val="32"/>
          <w:szCs w:val="32"/>
          <w:highlight w:val="none"/>
        </w:rPr>
        <w:t>认真核准核实应参保人员、参保人员、未参保人员等基础信息，精准锁定扩面对象，做实做细参保工作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确保征缴工作顺利进行</w:t>
      </w:r>
      <w:r>
        <w:rPr>
          <w:rFonts w:hint="eastAsia" w:ascii="仿宋_GB2312" w:hAnsi="仿宋_GB2312" w:eastAsia="仿宋_GB2312" w:cs="仿宋_GB2312"/>
          <w:color w:val="auto"/>
          <w:sz w:val="32"/>
          <w:szCs w:val="32"/>
          <w:highlight w:val="none"/>
        </w:rPr>
        <w:t>，圆满完成任务指标。</w:t>
      </w:r>
    </w:p>
    <w:p w14:paraId="5A132C9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b w:val="0"/>
          <w:bCs w:val="0"/>
          <w:i w:val="0"/>
          <w:iCs w:val="0"/>
          <w:smallCaps w:val="0"/>
          <w:strike w:val="0"/>
          <w:color w:val="auto"/>
          <w:spacing w:val="0"/>
          <w:w w:val="100"/>
          <w:position w:val="0"/>
          <w:sz w:val="32"/>
          <w:szCs w:val="32"/>
          <w:highlight w:val="none"/>
          <w:lang w:val="en-US" w:eastAsia="zh-CN"/>
        </w:rPr>
        <w:t>强化协同配合</w:t>
      </w:r>
      <w:r>
        <w:rPr>
          <w:rFonts w:hint="eastAsia" w:ascii="仿宋_GB2312" w:hAnsi="仿宋_GB2312" w:eastAsia="仿宋_GB2312" w:cs="仿宋_GB2312"/>
          <w:b w:val="0"/>
          <w:bCs w:val="0"/>
          <w:i w:val="0"/>
          <w:iCs w:val="0"/>
          <w:smallCaps w:val="0"/>
          <w:strike w:val="0"/>
          <w:color w:val="auto"/>
          <w:spacing w:val="0"/>
          <w:w w:val="100"/>
          <w:position w:val="0"/>
          <w:sz w:val="32"/>
          <w:szCs w:val="32"/>
          <w:highlight w:val="none"/>
          <w:lang w:val="en-US" w:eastAsia="zh-CN"/>
        </w:rPr>
        <w:t>。</w:t>
      </w:r>
      <w:r>
        <w:rPr>
          <w:rFonts w:hint="eastAsia" w:ascii="仿宋_GB2312" w:hAnsi="仿宋_GB2312" w:eastAsia="仿宋_GB2312" w:cs="仿宋_GB2312"/>
          <w:sz w:val="32"/>
          <w:szCs w:val="32"/>
          <w:lang w:val="en-US" w:eastAsia="zh-CN"/>
        </w:rPr>
        <w:t>各镇乡街、各部门协同配合，</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zh-CN" w:eastAsia="zh-CN"/>
        </w:rPr>
        <w:t>“政府</w:t>
      </w:r>
      <w:r>
        <w:rPr>
          <w:rFonts w:hint="eastAsia" w:ascii="仿宋_GB2312" w:hAnsi="仿宋_GB2312" w:eastAsia="仿宋_GB2312" w:cs="仿宋_GB2312"/>
          <w:sz w:val="32"/>
          <w:szCs w:val="32"/>
        </w:rPr>
        <w:t>组织、部门配合、上下联动、税务</w:t>
      </w:r>
      <w:r>
        <w:rPr>
          <w:rFonts w:hint="eastAsia" w:ascii="仿宋_GB2312" w:hAnsi="仿宋_GB2312" w:eastAsia="仿宋_GB2312" w:cs="仿宋_GB2312"/>
          <w:sz w:val="32"/>
          <w:szCs w:val="32"/>
          <w:lang w:val="zh-CN" w:eastAsia="zh-CN"/>
        </w:rPr>
        <w:t>征收”</w:t>
      </w:r>
      <w:r>
        <w:rPr>
          <w:rFonts w:hint="eastAsia" w:ascii="仿宋_GB2312" w:hAnsi="仿宋_GB2312" w:eastAsia="仿宋_GB2312" w:cs="仿宋_GB2312"/>
          <w:sz w:val="32"/>
          <w:szCs w:val="32"/>
        </w:rPr>
        <w:t>的基本医疗保险征缴工作机制，</w:t>
      </w:r>
      <w:r>
        <w:rPr>
          <w:rFonts w:hint="eastAsia" w:ascii="仿宋_GB2312" w:hAnsi="仿宋_GB2312" w:eastAsia="仿宋_GB2312" w:cs="仿宋_GB2312"/>
          <w:sz w:val="32"/>
          <w:szCs w:val="32"/>
          <w:lang w:val="en-US" w:eastAsia="zh-CN"/>
        </w:rPr>
        <w:t>形成密切配合、团结协作的强大合力。</w:t>
      </w:r>
    </w:p>
    <w:p w14:paraId="6ACCD6D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val="en-US" w:eastAsia="zh-CN"/>
        </w:rPr>
        <w:t>各镇乡街</w:t>
      </w:r>
      <w:r>
        <w:rPr>
          <w:rFonts w:hint="eastAsia" w:ascii="仿宋_GB2312" w:hAnsi="仿宋_GB2312" w:eastAsia="仿宋_GB2312" w:cs="仿宋_GB2312"/>
          <w:sz w:val="32"/>
          <w:szCs w:val="32"/>
        </w:rPr>
        <w:t>负责组织动员辖区居民参保缴费。以行政村（居委会）</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为单位，</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rPr>
        <w:t>税务部门</w:t>
      </w:r>
      <w:r>
        <w:rPr>
          <w:rFonts w:hint="eastAsia" w:ascii="仿宋_GB2312" w:hAnsi="仿宋_GB2312" w:eastAsia="仿宋_GB2312" w:cs="仿宋_GB2312"/>
          <w:sz w:val="32"/>
          <w:szCs w:val="32"/>
          <w:lang w:val="en-US" w:eastAsia="zh-CN"/>
        </w:rPr>
        <w:t>要求集中征缴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整户参保。特困人员、孤儿和事实无人抚养儿童、低保对象、纳入监测范围易返贫致贫人口、低保边缘家庭成员、因病致贫重病患者等医疗救助对象和重残人员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pacing w:val="0"/>
          <w:w w:val="100"/>
          <w:position w:val="0"/>
          <w:sz w:val="32"/>
          <w:szCs w:val="32"/>
          <w:highlight w:val="none"/>
        </w:rPr>
        <w:t>退役军人</w:t>
      </w:r>
      <w:r>
        <w:rPr>
          <w:rFonts w:hint="eastAsia" w:ascii="仿宋_GB2312" w:hAnsi="仿宋_GB2312" w:eastAsia="仿宋_GB2312" w:cs="仿宋_GB2312"/>
          <w:sz w:val="32"/>
          <w:szCs w:val="32"/>
        </w:rPr>
        <w:t>全部纳入基本医疗保险覆盖范围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rPr>
        <w:t>单独台帐管理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跟踪征缴，</w:t>
      </w:r>
      <w:r>
        <w:rPr>
          <w:rFonts w:hint="eastAsia" w:ascii="仿宋_GB2312" w:hAnsi="仿宋_GB2312" w:eastAsia="仿宋_GB2312" w:cs="仿宋_GB2312"/>
          <w:color w:val="auto"/>
          <w:sz w:val="32"/>
          <w:szCs w:val="32"/>
          <w:highlight w:val="none"/>
        </w:rPr>
        <w:t>必</w:t>
      </w:r>
      <w:r>
        <w:rPr>
          <w:rFonts w:hint="eastAsia" w:ascii="仿宋_GB2312" w:hAnsi="仿宋_GB2312" w:eastAsia="仿宋_GB2312" w:cs="仿宋_GB2312"/>
          <w:color w:val="auto"/>
          <w:sz w:val="32"/>
          <w:szCs w:val="32"/>
          <w:highlight w:val="none"/>
          <w:lang w:val="en-US" w:eastAsia="zh-CN"/>
        </w:rPr>
        <w:t>保</w:t>
      </w:r>
      <w:r>
        <w:rPr>
          <w:rFonts w:hint="eastAsia" w:ascii="仿宋_GB2312" w:hAnsi="仿宋_GB2312" w:eastAsia="仿宋_GB2312" w:cs="仿宋_GB2312"/>
          <w:color w:val="auto"/>
          <w:sz w:val="32"/>
          <w:szCs w:val="32"/>
          <w:highlight w:val="none"/>
        </w:rPr>
        <w:t>100%参保。</w:t>
      </w:r>
    </w:p>
    <w:p w14:paraId="26CFF2C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县税务局负责</w:t>
      </w:r>
      <w:r>
        <w:rPr>
          <w:rFonts w:hint="eastAsia" w:ascii="仿宋_GB2312" w:hAnsi="仿宋_GB2312" w:eastAsia="仿宋_GB2312" w:cs="仿宋_GB2312"/>
          <w:sz w:val="32"/>
          <w:szCs w:val="32"/>
          <w:lang w:val="en-US" w:eastAsia="zh-CN"/>
        </w:rPr>
        <w:t>医保</w:t>
      </w:r>
      <w:r>
        <w:rPr>
          <w:rFonts w:hint="eastAsia" w:ascii="仿宋_GB2312" w:hAnsi="仿宋_GB2312" w:eastAsia="仿宋_GB2312" w:cs="仿宋_GB2312"/>
          <w:sz w:val="32"/>
          <w:szCs w:val="32"/>
          <w:lang w:eastAsia="zh-CN"/>
        </w:rPr>
        <w:t>费征</w:t>
      </w:r>
      <w:r>
        <w:rPr>
          <w:rFonts w:hint="eastAsia" w:ascii="仿宋_GB2312" w:hAnsi="仿宋_GB2312" w:eastAsia="仿宋_GB2312" w:cs="仿宋_GB2312"/>
          <w:sz w:val="32"/>
          <w:szCs w:val="32"/>
          <w:lang w:val="en-US" w:eastAsia="zh-CN"/>
        </w:rPr>
        <w:t>缴过程中与各镇乡街沟通、协调，采取灵活多样的缴费方式，解决征缴过程中的疑难问题，同医保部门进行数据核实等工</w:t>
      </w:r>
      <w:r>
        <w:rPr>
          <w:rFonts w:hint="eastAsia" w:ascii="仿宋_GB2312" w:hAnsi="仿宋_GB2312" w:eastAsia="仿宋_GB2312" w:cs="仿宋_GB2312"/>
          <w:sz w:val="32"/>
          <w:szCs w:val="32"/>
        </w:rPr>
        <w:t>作。</w:t>
      </w:r>
    </w:p>
    <w:p w14:paraId="4D48E64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县医保局负责</w:t>
      </w:r>
      <w:r>
        <w:rPr>
          <w:rFonts w:hint="eastAsia" w:ascii="仿宋_GB2312" w:hAnsi="仿宋_GB2312" w:eastAsia="仿宋_GB2312" w:cs="仿宋_GB2312"/>
          <w:sz w:val="32"/>
          <w:szCs w:val="32"/>
          <w:lang w:val="en-US" w:eastAsia="zh-CN"/>
        </w:rPr>
        <w:t>医保</w:t>
      </w:r>
      <w:r>
        <w:rPr>
          <w:rFonts w:hint="eastAsia" w:ascii="仿宋_GB2312" w:hAnsi="仿宋_GB2312" w:eastAsia="仿宋_GB2312" w:cs="仿宋_GB2312"/>
          <w:sz w:val="32"/>
          <w:szCs w:val="32"/>
        </w:rPr>
        <w:t>政策</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宣传、解答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做好非本县户籍人员的信息维护</w:t>
      </w:r>
      <w:r>
        <w:rPr>
          <w:rFonts w:hint="eastAsia" w:ascii="仿宋_GB2312" w:hAnsi="仿宋_GB2312" w:eastAsia="仿宋_GB2312" w:cs="仿宋_GB2312"/>
          <w:sz w:val="32"/>
          <w:szCs w:val="32"/>
        </w:rPr>
        <w:t>，积极协助税务部门完成征缴工作</w:t>
      </w:r>
      <w:r>
        <w:rPr>
          <w:rFonts w:hint="eastAsia" w:ascii="仿宋_GB2312" w:hAnsi="仿宋_GB2312" w:eastAsia="仿宋_GB2312" w:cs="仿宋_GB2312"/>
          <w:sz w:val="32"/>
          <w:szCs w:val="32"/>
          <w:lang w:val="en-US" w:eastAsia="zh-CN"/>
        </w:rPr>
        <w:t>及待遇保障</w:t>
      </w:r>
      <w:r>
        <w:rPr>
          <w:rFonts w:hint="eastAsia" w:ascii="仿宋_GB2312" w:hAnsi="仿宋_GB2312" w:eastAsia="仿宋_GB2312" w:cs="仿宋_GB2312"/>
          <w:sz w:val="32"/>
          <w:szCs w:val="32"/>
        </w:rPr>
        <w:t>。</w:t>
      </w:r>
    </w:p>
    <w:p w14:paraId="5FDB487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县财政局负责按规定足额安排财政补助资金和资助参保资金，确保资金能够及时拨付到位。</w:t>
      </w:r>
    </w:p>
    <w:p w14:paraId="5D2B7B2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县教育局负责组织县内所有学校、幼儿园参保缴费工作，确保整建制100%参保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特别是私立幼儿园、中心校要保证集中全员缴费</w:t>
      </w:r>
      <w:r>
        <w:rPr>
          <w:rFonts w:hint="eastAsia" w:ascii="仿宋_GB2312" w:hAnsi="仿宋_GB2312" w:eastAsia="仿宋_GB2312" w:cs="仿宋_GB2312"/>
          <w:sz w:val="32"/>
          <w:szCs w:val="32"/>
        </w:rPr>
        <w:t>。</w:t>
      </w:r>
    </w:p>
    <w:p w14:paraId="5C118E6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县民政局负责核对提供特困、低保、孤儿等特殊群体的信息</w:t>
      </w:r>
      <w:r>
        <w:rPr>
          <w:rFonts w:hint="eastAsia" w:ascii="仿宋_GB2312" w:hAnsi="仿宋_GB2312" w:eastAsia="仿宋_GB2312" w:cs="仿宋_GB2312"/>
          <w:sz w:val="32"/>
          <w:szCs w:val="32"/>
          <w:lang w:eastAsia="zh-CN"/>
        </w:rPr>
        <w:t>，并组织特殊群体</w:t>
      </w:r>
      <w:r>
        <w:rPr>
          <w:rFonts w:hint="eastAsia" w:ascii="仿宋_GB2312" w:hAnsi="仿宋_GB2312" w:eastAsia="仿宋_GB2312" w:cs="仿宋_GB2312"/>
          <w:sz w:val="32"/>
          <w:szCs w:val="32"/>
        </w:rPr>
        <w:t>100%参保。</w:t>
      </w:r>
    </w:p>
    <w:p w14:paraId="4507C18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val="en-US" w:eastAsia="zh-CN"/>
        </w:rPr>
        <w:t>农牧局</w:t>
      </w:r>
      <w:r>
        <w:rPr>
          <w:rFonts w:hint="eastAsia" w:ascii="仿宋_GB2312" w:hAnsi="仿宋_GB2312" w:eastAsia="仿宋_GB2312" w:cs="仿宋_GB2312"/>
          <w:sz w:val="32"/>
          <w:szCs w:val="32"/>
        </w:rPr>
        <w:t>负责核对提供</w:t>
      </w:r>
      <w:r>
        <w:rPr>
          <w:rFonts w:hint="eastAsia" w:ascii="仿宋_GB2312" w:hAnsi="仿宋_GB2312" w:eastAsia="仿宋_GB2312" w:cs="仿宋_GB2312"/>
          <w:sz w:val="32"/>
          <w:szCs w:val="32"/>
          <w:lang w:val="en-US" w:eastAsia="zh-CN"/>
        </w:rPr>
        <w:t>返贫致贫</w:t>
      </w:r>
      <w:r>
        <w:rPr>
          <w:rFonts w:hint="eastAsia" w:ascii="仿宋_GB2312" w:hAnsi="仿宋_GB2312" w:eastAsia="仿宋_GB2312" w:cs="仿宋_GB2312"/>
          <w:sz w:val="32"/>
          <w:szCs w:val="32"/>
        </w:rPr>
        <w:t>人口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纳入监测范围易返贫致贫人口和</w:t>
      </w:r>
      <w:r>
        <w:rPr>
          <w:rFonts w:hint="eastAsia" w:ascii="仿宋_GB2312" w:hAnsi="仿宋_GB2312" w:eastAsia="仿宋_GB2312" w:cs="仿宋_GB2312"/>
          <w:sz w:val="32"/>
          <w:szCs w:val="32"/>
          <w:lang w:eastAsia="zh-CN"/>
        </w:rPr>
        <w:t>脱贫</w:t>
      </w:r>
      <w:r>
        <w:rPr>
          <w:rFonts w:hint="eastAsia" w:ascii="仿宋_GB2312" w:hAnsi="仿宋_GB2312" w:eastAsia="仿宋_GB2312" w:cs="仿宋_GB2312"/>
          <w:sz w:val="32"/>
          <w:szCs w:val="32"/>
          <w:lang w:val="en-US" w:eastAsia="zh-CN"/>
        </w:rPr>
        <w:t>人口数据</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lang w:val="en-US" w:eastAsia="zh-CN"/>
        </w:rPr>
        <w:t>三类</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lang w:val="en-US" w:eastAsia="zh-CN"/>
        </w:rPr>
        <w:t>员</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lang w:eastAsia="zh-CN"/>
        </w:rPr>
        <w:t>参保</w:t>
      </w:r>
      <w:r>
        <w:rPr>
          <w:rFonts w:hint="eastAsia" w:ascii="仿宋_GB2312" w:hAnsi="仿宋_GB2312" w:eastAsia="仿宋_GB2312" w:cs="仿宋_GB2312"/>
          <w:sz w:val="32"/>
          <w:szCs w:val="32"/>
        </w:rPr>
        <w:t>。</w:t>
      </w:r>
    </w:p>
    <w:p w14:paraId="3B4F6EA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县残联负责核对提供</w:t>
      </w:r>
      <w:r>
        <w:rPr>
          <w:rFonts w:hint="eastAsia" w:ascii="仿宋_GB2312" w:hAnsi="仿宋_GB2312" w:eastAsia="仿宋_GB2312" w:cs="仿宋_GB2312"/>
          <w:sz w:val="32"/>
          <w:szCs w:val="32"/>
          <w:lang w:val="en-US" w:eastAsia="zh-CN"/>
        </w:rPr>
        <w:t>重度</w:t>
      </w:r>
      <w:r>
        <w:rPr>
          <w:rFonts w:hint="eastAsia" w:ascii="仿宋_GB2312" w:hAnsi="仿宋_GB2312" w:eastAsia="仿宋_GB2312" w:cs="仿宋_GB2312"/>
          <w:sz w:val="32"/>
          <w:szCs w:val="32"/>
        </w:rPr>
        <w:t>残疾人信息</w:t>
      </w:r>
      <w:r>
        <w:rPr>
          <w:rFonts w:hint="eastAsia" w:ascii="仿宋_GB2312" w:hAnsi="仿宋_GB2312" w:eastAsia="仿宋_GB2312" w:cs="仿宋_GB2312"/>
          <w:sz w:val="32"/>
          <w:szCs w:val="32"/>
          <w:lang w:eastAsia="zh-CN"/>
        </w:rPr>
        <w:t>，并组织全员参保</w:t>
      </w:r>
      <w:r>
        <w:rPr>
          <w:rFonts w:hint="eastAsia" w:ascii="仿宋_GB2312" w:hAnsi="仿宋_GB2312" w:eastAsia="仿宋_GB2312" w:cs="仿宋_GB2312"/>
          <w:sz w:val="32"/>
          <w:szCs w:val="32"/>
        </w:rPr>
        <w:t>。</w:t>
      </w:r>
    </w:p>
    <w:p w14:paraId="688DE73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lang w:val="en-US" w:eastAsia="zh-CN"/>
        </w:rPr>
        <w:t>退役军人事务局负责</w:t>
      </w:r>
      <w:r>
        <w:rPr>
          <w:rFonts w:hint="eastAsia" w:ascii="仿宋_GB2312" w:hAnsi="仿宋_GB2312" w:eastAsia="仿宋_GB2312" w:cs="仿宋_GB2312"/>
          <w:sz w:val="32"/>
          <w:szCs w:val="32"/>
        </w:rPr>
        <w:t>核对提供</w:t>
      </w:r>
      <w:r>
        <w:rPr>
          <w:rFonts w:hint="eastAsia" w:ascii="仿宋_GB2312" w:hAnsi="仿宋_GB2312" w:eastAsia="仿宋_GB2312" w:cs="仿宋_GB2312"/>
          <w:sz w:val="32"/>
          <w:szCs w:val="32"/>
          <w:lang w:eastAsia="zh-CN"/>
        </w:rPr>
        <w:t>退役军人人员的信息，并组织</w:t>
      </w:r>
      <w:r>
        <w:rPr>
          <w:rFonts w:hint="eastAsia" w:ascii="仿宋_GB2312" w:hAnsi="仿宋_GB2312" w:eastAsia="仿宋_GB2312" w:cs="仿宋_GB2312"/>
          <w:sz w:val="32"/>
          <w:szCs w:val="32"/>
          <w:lang w:val="en-US" w:eastAsia="zh-CN"/>
        </w:rPr>
        <w:t>退役军人</w:t>
      </w:r>
      <w:r>
        <w:rPr>
          <w:rFonts w:hint="eastAsia" w:ascii="仿宋_GB2312" w:hAnsi="仿宋_GB2312" w:eastAsia="仿宋_GB2312" w:cs="仿宋_GB2312"/>
          <w:sz w:val="32"/>
          <w:szCs w:val="32"/>
        </w:rPr>
        <w:t>100%参保。</w:t>
      </w:r>
    </w:p>
    <w:p w14:paraId="6277878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赤峰市承接产业转移开发区管理委员会负责园区内企业</w:t>
      </w:r>
      <w:r>
        <w:rPr>
          <w:rFonts w:hint="eastAsia" w:ascii="仿宋_GB2312" w:hAnsi="仿宋_GB2312" w:eastAsia="仿宋_GB2312" w:cs="仿宋_GB2312"/>
          <w:sz w:val="32"/>
          <w:szCs w:val="32"/>
          <w:lang w:val="en-US" w:eastAsia="zh-CN"/>
        </w:rPr>
        <w:t>非本县户籍外来务工人员信息维护</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lang w:val="en-US" w:eastAsia="zh-CN"/>
        </w:rPr>
        <w:t>负责外来务工人员</w:t>
      </w:r>
      <w:r>
        <w:rPr>
          <w:rFonts w:hint="eastAsia" w:ascii="仿宋_GB2312" w:hAnsi="仿宋_GB2312" w:eastAsia="仿宋_GB2312" w:cs="仿宋_GB2312"/>
          <w:sz w:val="32"/>
          <w:szCs w:val="32"/>
          <w:lang w:eastAsia="zh-CN"/>
        </w:rPr>
        <w:t>全员参保。</w:t>
      </w:r>
    </w:p>
    <w:p w14:paraId="4FA7A3E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lang w:eastAsia="zh-CN"/>
        </w:rPr>
        <w:t>）广泛宣传动员。</w:t>
      </w:r>
      <w:r>
        <w:rPr>
          <w:rFonts w:hint="eastAsia" w:ascii="仿宋_GB2312" w:hAnsi="仿宋_GB2312" w:eastAsia="仿宋_GB2312" w:cs="仿宋_GB2312"/>
          <w:color w:val="auto"/>
          <w:sz w:val="32"/>
          <w:szCs w:val="32"/>
          <w:highlight w:val="none"/>
        </w:rPr>
        <w:t>各镇乡街要通过召开动员大会、座谈会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印发宣传材料等多种形式进行宣传发动，</w:t>
      </w:r>
      <w:r>
        <w:rPr>
          <w:rFonts w:hint="eastAsia" w:ascii="仿宋_GB2312" w:hAnsi="仿宋_GB2312" w:eastAsia="仿宋_GB2312" w:cs="仿宋_GB2312"/>
          <w:sz w:val="32"/>
          <w:szCs w:val="32"/>
        </w:rPr>
        <w:t>重点做好</w:t>
      </w:r>
      <w:r>
        <w:rPr>
          <w:rFonts w:hint="eastAsia" w:ascii="仿宋_GB2312" w:hAnsi="仿宋_GB2312" w:eastAsia="仿宋_GB2312" w:cs="仿宋_GB2312"/>
          <w:sz w:val="32"/>
          <w:szCs w:val="32"/>
          <w:lang w:val="en-US" w:eastAsia="zh-CN"/>
        </w:rPr>
        <w:t>缴费</w:t>
      </w:r>
      <w:r>
        <w:rPr>
          <w:rFonts w:hint="eastAsia" w:ascii="仿宋_GB2312" w:hAnsi="仿宋_GB2312" w:eastAsia="仿宋_GB2312" w:cs="仿宋_GB2312"/>
          <w:sz w:val="32"/>
          <w:szCs w:val="32"/>
        </w:rPr>
        <w:t>和待遇政策的解读，增强群众参保缴费意识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教育系统要充分利用校讯通、家长群等方式，告知家长及时</w:t>
      </w:r>
      <w:r>
        <w:rPr>
          <w:rFonts w:hint="eastAsia" w:ascii="仿宋_GB2312" w:hAnsi="仿宋_GB2312" w:eastAsia="仿宋_GB2312" w:cs="仿宋_GB2312"/>
          <w:sz w:val="32"/>
          <w:szCs w:val="32"/>
          <w:lang w:val="en-US" w:eastAsia="zh-CN"/>
        </w:rPr>
        <w:t>为学生</w:t>
      </w:r>
      <w:r>
        <w:rPr>
          <w:rFonts w:hint="eastAsia" w:ascii="仿宋_GB2312" w:hAnsi="仿宋_GB2312" w:eastAsia="仿宋_GB2312" w:cs="仿宋_GB2312"/>
          <w:sz w:val="32"/>
          <w:szCs w:val="32"/>
        </w:rPr>
        <w:t>缴费。税务、医保、民政、</w:t>
      </w:r>
      <w:r>
        <w:rPr>
          <w:rFonts w:hint="eastAsia" w:ascii="仿宋_GB2312" w:hAnsi="仿宋_GB2312" w:eastAsia="仿宋_GB2312" w:cs="仿宋_GB2312"/>
          <w:sz w:val="32"/>
          <w:szCs w:val="32"/>
          <w:lang w:val="en-US" w:eastAsia="zh-CN"/>
        </w:rPr>
        <w:t>农牧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残联、退役军人、融媒体</w:t>
      </w:r>
      <w:r>
        <w:rPr>
          <w:rFonts w:hint="eastAsia" w:ascii="仿宋_GB2312" w:hAnsi="仿宋_GB2312" w:eastAsia="仿宋_GB2312" w:cs="仿宋_GB2312"/>
          <w:sz w:val="32"/>
          <w:szCs w:val="32"/>
        </w:rPr>
        <w:t>等部门，要积极配合，形成合力，综合利用线上线下宣传渠道，针对群众关心的重点、难点、热点问题，加大政策宣传力度，集中宣传与经常性宣传相结合，确保宣传发动工作的顺利开展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确保群众应参尽参、应保尽保、应享尽享。</w:t>
      </w:r>
    </w:p>
    <w:p w14:paraId="01E38BB3">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w:t>
      </w:r>
      <w:r>
        <w:rPr>
          <w:rFonts w:hint="eastAsia" w:ascii="楷体_GB2312" w:hAnsi="楷体_GB2312" w:eastAsia="楷体_GB2312" w:cs="楷体_GB2312"/>
          <w:color w:val="auto"/>
          <w:sz w:val="32"/>
          <w:szCs w:val="32"/>
          <w:highlight w:val="none"/>
          <w:lang w:eastAsia="zh-CN"/>
        </w:rPr>
        <w:t>严肃工作纪律。</w:t>
      </w:r>
      <w:r>
        <w:rPr>
          <w:rFonts w:hint="eastAsia" w:ascii="仿宋_GB2312" w:hAnsi="仿宋_GB2312" w:eastAsia="仿宋_GB2312" w:cs="仿宋_GB2312"/>
          <w:color w:val="auto"/>
          <w:sz w:val="32"/>
          <w:szCs w:val="32"/>
          <w:highlight w:val="none"/>
          <w:u w:val="none"/>
          <w:lang w:val="en-US" w:eastAsia="zh-CN"/>
        </w:rPr>
        <w:t>县税务局、医保局负责指导和监督各乡镇人民政府、街道管理办公室做好缴费资金风险防范工作，</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严格</w:t>
      </w:r>
      <w:r>
        <w:rPr>
          <w:rFonts w:hint="eastAsia" w:ascii="仿宋_GB2312" w:hAnsi="仿宋_GB2312" w:eastAsia="仿宋_GB2312" w:cs="仿宋_GB2312"/>
          <w:color w:val="auto"/>
          <w:sz w:val="32"/>
          <w:szCs w:val="32"/>
          <w:highlight w:val="none"/>
          <w:lang w:eastAsia="zh-CN"/>
        </w:rPr>
        <w:t>按缴费流程要求的岗位设置</w:t>
      </w:r>
      <w:r>
        <w:rPr>
          <w:rFonts w:hint="eastAsia" w:ascii="仿宋_GB2312" w:hAnsi="仿宋_GB2312" w:eastAsia="仿宋_GB2312" w:cs="仿宋_GB2312"/>
          <w:color w:val="auto"/>
          <w:sz w:val="32"/>
          <w:szCs w:val="32"/>
          <w:highlight w:val="none"/>
        </w:rPr>
        <w:t>规范征缴，不得自行缩短征缴时间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严禁借征缴之名向群众搭车收费</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收缴的款项要在规定时间内全额上缴。</w:t>
      </w:r>
      <w:r>
        <w:rPr>
          <w:rFonts w:hint="eastAsia" w:ascii="仿宋_GB2312" w:hAnsi="仿宋_GB2312" w:eastAsia="仿宋_GB2312" w:cs="仿宋_GB2312"/>
          <w:color w:val="auto"/>
          <w:sz w:val="32"/>
          <w:szCs w:val="32"/>
          <w:highlight w:val="none"/>
          <w:lang w:val="en-US" w:eastAsia="zh-CN"/>
        </w:rPr>
        <w:t>各镇乡街要加强网格员的管理，对在征缴工作中不负责任、贪污挪用缴费资金、不称职的网格员及时调整并追究相应责任。</w:t>
      </w:r>
    </w:p>
    <w:p w14:paraId="631F579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五</w:t>
      </w:r>
      <w:r>
        <w:rPr>
          <w:rFonts w:hint="eastAsia" w:ascii="楷体_GB2312" w:hAnsi="楷体_GB2312" w:eastAsia="楷体_GB2312" w:cs="楷体_GB2312"/>
          <w:color w:val="auto"/>
          <w:sz w:val="32"/>
          <w:szCs w:val="32"/>
          <w:highlight w:val="none"/>
          <w:lang w:eastAsia="zh-CN"/>
        </w:rPr>
        <w:t>）强化督查考核。</w:t>
      </w:r>
      <w:r>
        <w:rPr>
          <w:rFonts w:hint="eastAsia" w:ascii="仿宋_GB2312" w:hAnsi="仿宋_GB2312" w:eastAsia="仿宋_GB2312" w:cs="仿宋_GB2312"/>
          <w:color w:val="auto"/>
          <w:sz w:val="32"/>
          <w:szCs w:val="32"/>
          <w:highlight w:val="none"/>
        </w:rPr>
        <w:t>各镇</w:t>
      </w:r>
      <w:r>
        <w:rPr>
          <w:rFonts w:hint="eastAsia" w:ascii="仿宋_GB2312" w:hAnsi="仿宋_GB2312" w:eastAsia="仿宋_GB2312" w:cs="仿宋_GB2312"/>
          <w:color w:val="auto"/>
          <w:sz w:val="32"/>
          <w:szCs w:val="32"/>
          <w:highlight w:val="none"/>
          <w:lang w:eastAsia="zh-CN"/>
        </w:rPr>
        <w:t>乡</w:t>
      </w:r>
      <w:r>
        <w:rPr>
          <w:rFonts w:hint="eastAsia" w:ascii="仿宋_GB2312" w:hAnsi="仿宋_GB2312" w:eastAsia="仿宋_GB2312" w:cs="仿宋_GB2312"/>
          <w:color w:val="auto"/>
          <w:sz w:val="32"/>
          <w:szCs w:val="32"/>
          <w:highlight w:val="none"/>
        </w:rPr>
        <w:t>街</w:t>
      </w:r>
      <w:r>
        <w:rPr>
          <w:rFonts w:hint="eastAsia" w:ascii="仿宋_GB2312" w:hAnsi="仿宋_GB2312" w:eastAsia="仿宋_GB2312" w:cs="仿宋_GB2312"/>
          <w:color w:val="auto"/>
          <w:sz w:val="32"/>
          <w:szCs w:val="32"/>
          <w:highlight w:val="none"/>
          <w:lang w:eastAsia="zh-CN"/>
        </w:rPr>
        <w:t>、各部门按照县里下达的参保任务</w:t>
      </w:r>
      <w:r>
        <w:rPr>
          <w:rFonts w:hint="eastAsia" w:ascii="仿宋_GB2312" w:hAnsi="仿宋_GB2312" w:eastAsia="仿宋_GB2312" w:cs="仿宋_GB2312"/>
          <w:color w:val="auto"/>
          <w:sz w:val="32"/>
          <w:szCs w:val="32"/>
          <w:highlight w:val="none"/>
          <w:lang w:val="en-US" w:eastAsia="zh-CN"/>
        </w:rPr>
        <w:t>，多措并举</w:t>
      </w:r>
      <w:r>
        <w:rPr>
          <w:rFonts w:hint="eastAsia" w:ascii="仿宋_GB2312" w:hAnsi="仿宋_GB2312" w:eastAsia="仿宋_GB2312" w:cs="仿宋_GB2312"/>
          <w:color w:val="auto"/>
          <w:sz w:val="32"/>
          <w:szCs w:val="32"/>
          <w:highlight w:val="none"/>
        </w:rPr>
        <w:t>，按时</w:t>
      </w:r>
      <w:r>
        <w:rPr>
          <w:rFonts w:hint="eastAsia" w:ascii="仿宋_GB2312" w:hAnsi="仿宋_GB2312" w:eastAsia="仿宋_GB2312" w:cs="仿宋_GB2312"/>
          <w:color w:val="auto"/>
          <w:sz w:val="32"/>
          <w:szCs w:val="32"/>
          <w:highlight w:val="none"/>
          <w:lang w:eastAsia="zh-CN"/>
        </w:rPr>
        <w:t>高质量</w:t>
      </w:r>
      <w:r>
        <w:rPr>
          <w:rFonts w:hint="eastAsia" w:ascii="仿宋_GB2312" w:hAnsi="仿宋_GB2312" w:eastAsia="仿宋_GB2312" w:cs="仿宋_GB2312"/>
          <w:color w:val="auto"/>
          <w:sz w:val="32"/>
          <w:szCs w:val="32"/>
          <w:highlight w:val="none"/>
        </w:rPr>
        <w:t>完成征缴工作</w:t>
      </w:r>
      <w:r>
        <w:rPr>
          <w:rFonts w:hint="eastAsia" w:ascii="仿宋_GB2312" w:hAnsi="仿宋_GB2312" w:eastAsia="仿宋_GB2312" w:cs="仿宋_GB2312"/>
          <w:color w:val="auto"/>
          <w:sz w:val="32"/>
          <w:szCs w:val="32"/>
          <w:highlight w:val="none"/>
          <w:lang w:eastAsia="zh-CN"/>
        </w:rPr>
        <w:t>，政策性补缴期不计入任务考核基数。把</w:t>
      </w:r>
      <w:r>
        <w:rPr>
          <w:rFonts w:hint="eastAsia" w:ascii="仿宋_GB2312" w:hAnsi="仿宋_GB2312" w:eastAsia="仿宋_GB2312" w:cs="仿宋_GB2312"/>
          <w:color w:val="auto"/>
          <w:sz w:val="32"/>
          <w:szCs w:val="32"/>
          <w:highlight w:val="none"/>
        </w:rPr>
        <w:t>医保基金征缴工作纳入年度考核范围</w:t>
      </w:r>
      <w:r>
        <w:rPr>
          <w:rFonts w:hint="eastAsia" w:ascii="仿宋_GB2312" w:hAnsi="仿宋_GB2312" w:eastAsia="仿宋_GB2312" w:cs="仿宋_GB2312"/>
          <w:color w:val="auto"/>
          <w:sz w:val="32"/>
          <w:szCs w:val="32"/>
          <w:highlight w:val="none"/>
          <w:lang w:val="en-US" w:eastAsia="zh-CN"/>
        </w:rPr>
        <w:t>,县政府督查室要将此项工作作为近期督查重点，定期督查，督考办年末要进行专项考核，强化结果运用。</w:t>
      </w:r>
    </w:p>
    <w:p w14:paraId="1020F63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p>
    <w:p w14:paraId="36B49F0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附件：2025年度各镇乡街城乡居民基本医疗保险征缴任务表</w:t>
      </w:r>
    </w:p>
    <w:p w14:paraId="1003A0C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p>
    <w:p w14:paraId="2E4A8FC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p>
    <w:p w14:paraId="1ECE2C4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2024年9月10日</w:t>
      </w:r>
    </w:p>
    <w:p w14:paraId="17E218BF">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3A8913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54A89B20">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小标宋简体" w:hAnsi="方正小标宋简体" w:eastAsia="方正小标宋简体" w:cs="方正小标宋简体"/>
          <w:w w:val="80"/>
          <w:sz w:val="44"/>
          <w:szCs w:val="44"/>
          <w:lang w:val="en-US" w:eastAsia="zh-CN"/>
        </w:rPr>
      </w:pPr>
      <w:r>
        <w:rPr>
          <w:rFonts w:hint="eastAsia" w:ascii="方正小标宋简体" w:hAnsi="方正小标宋简体" w:eastAsia="方正小标宋简体" w:cs="方正小标宋简体"/>
          <w:w w:val="80"/>
          <w:sz w:val="44"/>
          <w:szCs w:val="44"/>
          <w:lang w:val="en-US" w:eastAsia="zh-CN"/>
        </w:rPr>
        <w:t>2025年度各镇乡街城乡居民基本医疗保险征缴任务表</w:t>
      </w:r>
    </w:p>
    <w:p w14:paraId="32767C9E">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单位:人 </w:t>
      </w:r>
    </w:p>
    <w:tbl>
      <w:tblPr>
        <w:tblStyle w:val="4"/>
        <w:tblW w:w="84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2554"/>
        <w:gridCol w:w="2554"/>
        <w:gridCol w:w="2554"/>
      </w:tblGrid>
      <w:tr w14:paraId="4D19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815" w:type="dxa"/>
            <w:tcBorders>
              <w:top w:val="single" w:color="000000" w:sz="4" w:space="0"/>
              <w:left w:val="single" w:color="000000" w:sz="4" w:space="0"/>
              <w:bottom w:val="nil"/>
              <w:right w:val="single" w:color="000000" w:sz="4" w:space="0"/>
            </w:tcBorders>
            <w:shd w:val="clear" w:color="auto" w:fill="auto"/>
            <w:vAlign w:val="center"/>
          </w:tcPr>
          <w:p w14:paraId="44BA3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54" w:type="dxa"/>
            <w:tcBorders>
              <w:top w:val="single" w:color="000000" w:sz="4" w:space="0"/>
              <w:left w:val="single" w:color="000000" w:sz="4" w:space="0"/>
              <w:bottom w:val="nil"/>
              <w:right w:val="single" w:color="000000" w:sz="4" w:space="0"/>
            </w:tcBorders>
            <w:shd w:val="clear" w:color="auto" w:fill="auto"/>
            <w:noWrap/>
            <w:vAlign w:val="center"/>
          </w:tcPr>
          <w:p w14:paraId="638AA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镇乡街</w:t>
            </w:r>
          </w:p>
        </w:tc>
        <w:tc>
          <w:tcPr>
            <w:tcW w:w="2554" w:type="dxa"/>
            <w:tcBorders>
              <w:top w:val="single" w:color="000000" w:sz="4" w:space="0"/>
              <w:left w:val="single" w:color="000000" w:sz="4" w:space="0"/>
              <w:bottom w:val="nil"/>
              <w:right w:val="single" w:color="000000" w:sz="4" w:space="0"/>
            </w:tcBorders>
            <w:shd w:val="clear" w:color="auto" w:fill="auto"/>
            <w:vAlign w:val="center"/>
          </w:tcPr>
          <w:p w14:paraId="4AE87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户籍人口数</w:t>
            </w:r>
          </w:p>
        </w:tc>
        <w:tc>
          <w:tcPr>
            <w:tcW w:w="2554" w:type="dxa"/>
            <w:tcBorders>
              <w:top w:val="single" w:color="000000" w:sz="4" w:space="0"/>
              <w:left w:val="single" w:color="000000" w:sz="4" w:space="0"/>
              <w:bottom w:val="nil"/>
              <w:right w:val="single" w:color="000000" w:sz="4" w:space="0"/>
            </w:tcBorders>
            <w:shd w:val="clear" w:color="auto" w:fill="auto"/>
            <w:vAlign w:val="center"/>
          </w:tcPr>
          <w:p w14:paraId="3415B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2025年任务数</w:t>
            </w:r>
          </w:p>
        </w:tc>
      </w:tr>
      <w:tr w14:paraId="6988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F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0D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天义镇</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E9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47265</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A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32600</w:t>
            </w:r>
          </w:p>
        </w:tc>
      </w:tr>
      <w:tr w14:paraId="227D6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5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AA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汐子镇</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CD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60222</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8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39800</w:t>
            </w:r>
          </w:p>
        </w:tc>
      </w:tr>
      <w:tr w14:paraId="0FE2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E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D9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小城子镇</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1E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29700</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3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18200</w:t>
            </w:r>
          </w:p>
        </w:tc>
      </w:tr>
      <w:tr w14:paraId="00CC4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D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E8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大城子镇</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DA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36994</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0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21800</w:t>
            </w:r>
          </w:p>
        </w:tc>
      </w:tr>
      <w:tr w14:paraId="195C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6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68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大明镇</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04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38241</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C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24600</w:t>
            </w:r>
          </w:p>
        </w:tc>
      </w:tr>
      <w:tr w14:paraId="6D59C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5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90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忙农镇</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5D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38583</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7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25200</w:t>
            </w:r>
          </w:p>
        </w:tc>
      </w:tr>
      <w:tr w14:paraId="0C3E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0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FD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五化镇</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0F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23791</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B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13700</w:t>
            </w:r>
          </w:p>
        </w:tc>
      </w:tr>
      <w:tr w14:paraId="503B7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A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05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必斯营子镇</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64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28741</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D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14800</w:t>
            </w:r>
          </w:p>
        </w:tc>
      </w:tr>
      <w:tr w14:paraId="6ABD6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9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B2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大双庙镇</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A1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27421</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4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16900</w:t>
            </w:r>
          </w:p>
        </w:tc>
      </w:tr>
      <w:tr w14:paraId="65F49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3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E9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三座店镇</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BA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29665</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2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20200</w:t>
            </w:r>
          </w:p>
        </w:tc>
      </w:tr>
      <w:tr w14:paraId="2BFCF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1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36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八里罕镇</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A9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36579</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1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23600</w:t>
            </w:r>
          </w:p>
        </w:tc>
      </w:tr>
      <w:tr w14:paraId="52F9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8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D4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右北平镇</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27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45985</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0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29800</w:t>
            </w:r>
          </w:p>
        </w:tc>
      </w:tr>
      <w:tr w14:paraId="56499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8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39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黑里河镇</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36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26162</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3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16100</w:t>
            </w:r>
          </w:p>
        </w:tc>
      </w:tr>
      <w:tr w14:paraId="3592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D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60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一肯中乡</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4E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36424</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B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24100</w:t>
            </w:r>
          </w:p>
        </w:tc>
      </w:tr>
      <w:tr w14:paraId="6045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8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68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存金沟乡</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8E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17191</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2E7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10930</w:t>
            </w:r>
            <w:bookmarkStart w:id="0" w:name="_GoBack"/>
            <w:bookmarkEnd w:id="0"/>
          </w:p>
        </w:tc>
      </w:tr>
      <w:tr w14:paraId="6EE2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C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48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铁东街道</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60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38500</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3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15800</w:t>
            </w:r>
          </w:p>
        </w:tc>
      </w:tr>
      <w:tr w14:paraId="7E169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A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ED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铁西街道</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49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31645</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4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17700</w:t>
            </w:r>
          </w:p>
        </w:tc>
      </w:tr>
      <w:tr w14:paraId="0EB56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B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4F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温泉街道</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5B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5067</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C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2900</w:t>
            </w:r>
          </w:p>
        </w:tc>
      </w:tr>
      <w:tr w14:paraId="55FE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4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E5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教育局</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3C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E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79800</w:t>
            </w:r>
          </w:p>
        </w:tc>
      </w:tr>
      <w:tr w14:paraId="4DB4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0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  计</w:t>
            </w:r>
          </w:p>
        </w:tc>
        <w:tc>
          <w:tcPr>
            <w:tcW w:w="2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E5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598176</w:t>
            </w:r>
          </w:p>
        </w:tc>
        <w:tc>
          <w:tcPr>
            <w:tcW w:w="2554" w:type="dxa"/>
            <w:tcBorders>
              <w:top w:val="single" w:color="000000" w:sz="4" w:space="0"/>
              <w:left w:val="nil"/>
              <w:bottom w:val="single" w:color="000000" w:sz="4" w:space="0"/>
              <w:right w:val="single" w:color="000000" w:sz="4" w:space="0"/>
            </w:tcBorders>
            <w:shd w:val="clear" w:color="auto" w:fill="auto"/>
            <w:noWrap/>
            <w:vAlign w:val="center"/>
          </w:tcPr>
          <w:p w14:paraId="7FDE2F1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448530</w:t>
            </w:r>
          </w:p>
        </w:tc>
      </w:tr>
    </w:tbl>
    <w:p w14:paraId="0CBB2FFE">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仿宋_GB2312" w:hAnsi="仿宋_GB2312" w:eastAsia="仿宋_GB2312" w:cs="仿宋_GB2312"/>
          <w:sz w:val="32"/>
          <w:szCs w:val="32"/>
          <w:lang w:val="en-US" w:eastAsia="zh-CN"/>
        </w:rPr>
      </w:pPr>
      <w:r>
        <w:rPr>
          <w:rFonts w:hint="eastAsia" w:ascii="宋体" w:hAnsi="宋体" w:eastAsia="宋体" w:cs="宋体"/>
          <w:sz w:val="28"/>
          <w:szCs w:val="28"/>
          <w:lang w:val="en-US" w:eastAsia="zh-CN"/>
        </w:rPr>
        <w:t>注：各镇乡街必保参保人数不含在校学生（在园幼儿）人数。</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040F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DC969">
                          <w:pPr>
                            <w:pStyle w:val="2"/>
                            <w:rPr>
                              <w:rFonts w:hint="eastAsia" w:eastAsiaTheme="minorEastAsia"/>
                              <w:lang w:eastAsia="zh-CN"/>
                            </w:rPr>
                          </w:pPr>
                          <w:r>
                            <w:rPr>
                              <w:rFonts w:hint="eastAsia"/>
                              <w:lang w:eastAsia="zh-CN"/>
                            </w:rPr>
                            <w:t>—</w:t>
                          </w:r>
                          <w:r>
                            <w:rPr>
                              <w:rFonts w:hint="eastAsia"/>
                              <w:lang w:val="en-US" w:eastAsia="zh-CN"/>
                            </w:rPr>
                            <w:t xml:space="preserve">  </w:t>
                          </w:r>
                          <w:r>
                            <w:fldChar w:fldCharType="begin"/>
                          </w:r>
                          <w:r>
                            <w:instrText xml:space="preserve"> PAGE  \* MERGEFORMAT </w:instrText>
                          </w:r>
                          <w:r>
                            <w:fldChar w:fldCharType="separate"/>
                          </w:r>
                          <w:r>
                            <w:t>1</w:t>
                          </w:r>
                          <w:r>
                            <w:fldChar w:fldCharType="end"/>
                          </w:r>
                          <w:r>
                            <w:rPr>
                              <w:rFonts w:hint="eastAsia"/>
                              <w:lang w:val="en-US"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2DC969">
                    <w:pPr>
                      <w:pStyle w:val="2"/>
                      <w:rPr>
                        <w:rFonts w:hint="eastAsia" w:eastAsiaTheme="minorEastAsia"/>
                        <w:lang w:eastAsia="zh-CN"/>
                      </w:rPr>
                    </w:pPr>
                    <w:r>
                      <w:rPr>
                        <w:rFonts w:hint="eastAsia"/>
                        <w:lang w:eastAsia="zh-CN"/>
                      </w:rPr>
                      <w:t>—</w:t>
                    </w:r>
                    <w:r>
                      <w:rPr>
                        <w:rFonts w:hint="eastAsia"/>
                        <w:lang w:val="en-US" w:eastAsia="zh-CN"/>
                      </w:rPr>
                      <w:t xml:space="preserve">  </w:t>
                    </w:r>
                    <w:r>
                      <w:fldChar w:fldCharType="begin"/>
                    </w:r>
                    <w:r>
                      <w:instrText xml:space="preserve"> PAGE  \* MERGEFORMAT </w:instrText>
                    </w:r>
                    <w:r>
                      <w:fldChar w:fldCharType="separate"/>
                    </w:r>
                    <w:r>
                      <w:t>1</w:t>
                    </w:r>
                    <w:r>
                      <w:fldChar w:fldCharType="end"/>
                    </w:r>
                    <w:r>
                      <w:rPr>
                        <w:rFonts w:hint="eastAsia"/>
                        <w:lang w:val="en-US" w:eastAsia="zh-CN"/>
                      </w:rPr>
                      <w:t xml:space="preserve">  </w:t>
                    </w:r>
                    <w:r>
                      <w:rPr>
                        <w:rFonts w:hint="eastAsia"/>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72B058"/>
    <w:multiLevelType w:val="singleLevel"/>
    <w:tmpl w:val="E072B058"/>
    <w:lvl w:ilvl="0" w:tentative="0">
      <w:start w:val="1"/>
      <w:numFmt w:val="chineseCounting"/>
      <w:suff w:val="nothing"/>
      <w:lvlText w:val="%1、"/>
      <w:lvlJc w:val="left"/>
      <w:rPr>
        <w:rFonts w:hint="eastAsia"/>
      </w:rPr>
    </w:lvl>
  </w:abstractNum>
  <w:abstractNum w:abstractNumId="1">
    <w:nsid w:val="3E072896"/>
    <w:multiLevelType w:val="singleLevel"/>
    <w:tmpl w:val="3E07289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zAwMGU5YzVlNTU1YmE0MmZiYTg5YTM1NmU5ZmYifQ=="/>
  </w:docVars>
  <w:rsids>
    <w:rsidRoot w:val="00000000"/>
    <w:rsid w:val="0633518E"/>
    <w:rsid w:val="0B0E4673"/>
    <w:rsid w:val="0EC30B46"/>
    <w:rsid w:val="10795489"/>
    <w:rsid w:val="11C04F22"/>
    <w:rsid w:val="13482EBF"/>
    <w:rsid w:val="1B6A60FA"/>
    <w:rsid w:val="1D503AFF"/>
    <w:rsid w:val="1E432279"/>
    <w:rsid w:val="27541613"/>
    <w:rsid w:val="348002E4"/>
    <w:rsid w:val="35A420E1"/>
    <w:rsid w:val="3A371816"/>
    <w:rsid w:val="3CFE2267"/>
    <w:rsid w:val="3E7A310C"/>
    <w:rsid w:val="4CD8684E"/>
    <w:rsid w:val="546F7DE6"/>
    <w:rsid w:val="54D26623"/>
    <w:rsid w:val="55830A64"/>
    <w:rsid w:val="56570A4D"/>
    <w:rsid w:val="5DAD68FA"/>
    <w:rsid w:val="5E383982"/>
    <w:rsid w:val="619F24BE"/>
    <w:rsid w:val="64DA70E9"/>
    <w:rsid w:val="65D57447"/>
    <w:rsid w:val="6ABB6452"/>
    <w:rsid w:val="6B7A6DC9"/>
    <w:rsid w:val="6F3718F3"/>
    <w:rsid w:val="70031466"/>
    <w:rsid w:val="71E20BA4"/>
    <w:rsid w:val="72025C71"/>
    <w:rsid w:val="72787FA9"/>
    <w:rsid w:val="74CA2E0E"/>
    <w:rsid w:val="74F24F8F"/>
    <w:rsid w:val="7A000282"/>
    <w:rsid w:val="7F180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Body text|1"/>
    <w:basedOn w:val="1"/>
    <w:qFormat/>
    <w:uiPriority w:val="0"/>
    <w:pPr>
      <w:widowControl w:val="0"/>
      <w:shd w:val="clear" w:color="auto" w:fill="auto"/>
      <w:spacing w:line="41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2582</Words>
  <Characters>2829</Characters>
  <Lines>0</Lines>
  <Paragraphs>0</Paragraphs>
  <TotalTime>11</TotalTime>
  <ScaleCrop>false</ScaleCrop>
  <LinksUpToDate>false</LinksUpToDate>
  <CharactersWithSpaces>2877</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2023-09-01T00:41:00Z</dcterms:created>
  <dc:creator>Lenovo</dc:creator>
  <cp:lastModifiedBy>lenovo</cp:lastModifiedBy>
  <cp:lastPrinted>2024-09-11T06:51:00Z</cp:lastPrinted>
  <dcterms:modified xsi:type="dcterms:W3CDTF">2024-09-11T07:28:03Z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F532C2F203D14EEC9B6F506F0F3B58AB_13</vt:lpwstr>
  </property>
</Properties>
</file>