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2A20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4" name="图片 4" descr="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3" name="图片 3" descr="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2" name="图片 2" descr="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4595" cy="10387330"/>
            <wp:effectExtent l="0" t="0" r="8255" b="13970"/>
            <wp:docPr id="1" name="图片 1" descr="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3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89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2026-10-27T07:59:27Z</dcterms:created>
  <dc:creator>Administrator</dc:creator>
  <cp:lastModifiedBy>孙海波</cp:lastModifiedBy>
  <dcterms:modified xsi:type="dcterms:W3CDTF">2026-10-27T08:00:03Z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eyJoZGlkIjoiNjk3OTE3YjNhZGVhZjc3YThiYzNjZDdmNjcwZGIwYWUiLCJ1c2VySWQiOiI2NTAwMDcwOTcifQ==</vt:lpwstr>
  </property>
  <property fmtid="{D5CDD505-2E9C-101B-9397-08002B2CF9AE}" pid="4" name="ICV">
    <vt:lpwstr>BDB57DBE59FB4012B8372521DC59915D_12</vt:lpwstr>
  </property>
</Properties>
</file>